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12:00-15:00 DigiVointi-hankkeen loppuwebinaari</w:t>
      </w:r>
    </w:p>
    <w:p>
      <w:r>
        <w:t>Digitalisaatio hyvinvointi-, sosiaali- ja terveysalalla - mikä on ajankohtaista juuri nyt?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