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12:00-17:00 Törnävän kartanon tapahtumakesän avajaiset 10.6.2023 klo 12-17</w:t>
      </w:r>
    </w:p>
    <w:p>
      <w:r>
        <w:t>Törnävän kartanoa avataan käyttöön tänä kesänä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