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Orisbergin toimintakeskus</w:t>
      </w:r>
    </w:p>
    <w:p>
      <w:r>
        <w:t>27.5.2023 lauantai</w:t>
      </w:r>
    </w:p>
    <w:p>
      <w:pPr>
        <w:pStyle w:val="Heading1"/>
      </w:pPr>
      <w:r>
        <w:t>27.5.2023 lauantai</w:t>
      </w:r>
    </w:p>
    <w:p>
      <w:pPr>
        <w:pStyle w:val="Heading2"/>
      </w:pPr>
      <w:r>
        <w:t>14:00-16:00 HAUTAKIVIEN TEKSTIT NÄKYVÄKSI</w:t>
      </w:r>
    </w:p>
    <w:p>
      <w:r>
        <w:t>Hautakivien tekstit näkyviksi -työnäytös Orisbergin metsähautausmaalla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