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14:00-16:00 HAUTAKIVIEN TEKSTIT NÄKYVÄKSI</w:t>
      </w:r>
    </w:p>
    <w:p>
      <w:r>
        <w:t>Hautakivien tekstit näkyviksi -työnäytös Orisbergin metsähautausmaalla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