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Wanha Kunnantupa</w:t>
      </w:r>
    </w:p>
    <w:p>
      <w:r>
        <w:t>1.7.2023 lauantai</w:t>
      </w:r>
    </w:p>
    <w:p>
      <w:pPr>
        <w:pStyle w:val="Heading1"/>
      </w:pPr>
      <w:r>
        <w:t>1.7.2023 lauantai</w:t>
      </w:r>
    </w:p>
    <w:p>
      <w:pPr>
        <w:pStyle w:val="Heading2"/>
      </w:pPr>
      <w:r>
        <w:t>10:00-14:00 Susiluolanäytely</w:t>
      </w:r>
    </w:p>
    <w:p>
      <w:r>
        <w:t>Susiluolanäyttely avoinna heinäkuun ajan torstaista lauantaihin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