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23.7.2023 sunnuntai</w:t>
      </w:r>
    </w:p>
    <w:p>
      <w:pPr>
        <w:pStyle w:val="Heading1"/>
      </w:pPr>
      <w:r>
        <w:t>23.7.2023 sunnuntai</w:t>
      </w:r>
    </w:p>
    <w:p>
      <w:pPr>
        <w:pStyle w:val="Heading2"/>
      </w:pPr>
      <w:r>
        <w:t>18:00-20:00 SJK Akatemia-EIF</w:t>
      </w:r>
    </w:p>
    <w:p>
      <w:r>
        <w:t>Jalkapallo ottelu</w:t>
      </w:r>
    </w:p>
    <w:p>
      <w:r>
        <w:t>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