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14:30-16:0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