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28.7.2023 perjantai</w:t>
      </w:r>
    </w:p>
    <w:p>
      <w:pPr>
        <w:pStyle w:val="Heading1"/>
      </w:pPr>
      <w:r>
        <w:t>28.7.2023 perjantai</w:t>
      </w:r>
    </w:p>
    <w:p>
      <w:pPr>
        <w:pStyle w:val="Heading2"/>
      </w:pPr>
      <w:r>
        <w:t>19:00-21:00 Suvi Teräsniska</w:t>
      </w:r>
    </w:p>
    <w:p>
      <w:r>
        <w:t>Suvi Teräsniska Onnelan kesäteatterissa 28.7.2023</w:t>
      </w:r>
    </w:p>
    <w:p>
      <w:r>
        <w:t>33,50€ sis. palv.maksut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