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panimoravintola</w:t>
      </w:r>
    </w:p>
    <w:p>
      <w:r>
        <w:t>2.7.2026 torstai</w:t>
      </w:r>
    </w:p>
    <w:p>
      <w:pPr>
        <w:pStyle w:val="Heading1"/>
      </w:pPr>
      <w:r>
        <w:t>2.7.2026 torstai</w:t>
      </w:r>
    </w:p>
    <w:p>
      <w:pPr>
        <w:pStyle w:val="Heading2"/>
      </w:pPr>
      <w:r>
        <w:t>20:00-22:00 Frogley Duo</w:t>
      </w:r>
    </w:p>
    <w:p>
      <w:r>
        <w:t>Frogley Duo Mallaskosken Panimoravintolassa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