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1.9.2023 perjantai</w:t>
      </w:r>
    </w:p>
    <w:p>
      <w:pPr>
        <w:pStyle w:val="Heading1"/>
      </w:pPr>
      <w:r>
        <w:t>1.9.2023 perjantai</w:t>
      </w:r>
    </w:p>
    <w:p>
      <w:pPr>
        <w:pStyle w:val="Heading2"/>
      </w:pPr>
      <w:r>
        <w:t>14:00-19:00 Syksy käsillä - käsityökauden avaus</w:t>
      </w:r>
    </w:p>
    <w:p>
      <w:r>
        <w:t>Syksy käsillä - käsityökauden avaus Seinäjoen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