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6.6.2023 tiistai</w:t>
      </w:r>
    </w:p>
    <w:p>
      <w:pPr>
        <w:pStyle w:val="Heading1"/>
      </w:pPr>
      <w:r>
        <w:t>6.6.2023 tiistai</w:t>
      </w:r>
    </w:p>
    <w:p>
      <w:pPr>
        <w:pStyle w:val="Heading2"/>
      </w:pPr>
      <w:r>
        <w:t>13:00-14:00 Varttuneen väen lettukestit</w:t>
      </w:r>
    </w:p>
    <w:p>
      <w:r>
        <w:t>Varttuneen väen lettukestit neljällä kylällä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