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13.6.2023 tiistai</w:t>
      </w:r>
    </w:p>
    <w:p>
      <w:pPr>
        <w:pStyle w:val="Heading1"/>
      </w:pPr>
      <w:r>
        <w:t>13.6.2023-30.6.2023</w:t>
      </w:r>
    </w:p>
    <w:p>
      <w:pPr>
        <w:pStyle w:val="Heading2"/>
      </w:pPr>
      <w:r>
        <w:t>13:00-18:00 YHDESSÄ - Yhteisöllisen ympäristötaideprojektin taidenäyttely</w:t>
      </w:r>
    </w:p>
    <w:p>
      <w:r>
        <w:t xml:space="preserve">Yhteisöllisen ympäristötaideprojektin taidenäyttely Seinäjoen Kaupunginkirjaston Aallon galleriassa 30.6.2023 saakka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