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26.6.2023 maanantai</w:t>
      </w:r>
    </w:p>
    <w:p>
      <w:pPr>
        <w:pStyle w:val="Heading1"/>
      </w:pPr>
      <w:r>
        <w:t>26.6.2023 maanantai</w:t>
      </w:r>
    </w:p>
    <w:p>
      <w:pPr>
        <w:pStyle w:val="Heading2"/>
      </w:pPr>
      <w:r>
        <w:t>12:00-19:00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