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2:00-15:00 Muu-kesä: Talosoittaja</w:t>
      </w:r>
    </w:p>
    <w:p>
      <w:r>
        <w:t xml:space="preserve">Talosoittajan yllätyskeika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