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eri kohteet</w:t>
      </w:r>
    </w:p>
    <w:p>
      <w:r>
        <w:t>5.7.2023 keskiviikko</w:t>
      </w:r>
    </w:p>
    <w:p>
      <w:pPr>
        <w:pStyle w:val="Heading1"/>
      </w:pPr>
      <w:r>
        <w:t>5.7.2023 keskiviikko</w:t>
      </w:r>
    </w:p>
    <w:p>
      <w:pPr>
        <w:pStyle w:val="Heading2"/>
      </w:pPr>
      <w:r>
        <w:t>19:00-20:00 Laavulaulut Lappajärven rannoilla</w:t>
      </w:r>
    </w:p>
    <w:p>
      <w:r>
        <w:t>Yhteislauluja Lappajärven rannoilla Kulttuuriyhdistys Karikon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