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12:00-13:00 Tutustuminen hautausmaan patsaisiin</w:t>
      </w:r>
    </w:p>
    <w:p>
      <w:r>
        <w:t>Tapahtumassa tutustutaan Kurikan kirkon hautausmaan patsaisiin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