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7.6.2024 perjantai</w:t>
      </w:r>
    </w:p>
    <w:p>
      <w:pPr>
        <w:pStyle w:val="Heading1"/>
      </w:pPr>
      <w:r>
        <w:t>7.6.2024-9.6.2024</w:t>
      </w:r>
    </w:p>
    <w:p>
      <w:pPr>
        <w:pStyle w:val="Heading2"/>
      </w:pPr>
      <w:r>
        <w:t>08:00-15:00 Vapaakirkon kesäjuhlat</w:t>
      </w:r>
    </w:p>
    <w:p>
      <w:r>
        <w:t>Hengellinen kesätapahtuma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