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1.7.2023 lauantai</w:t>
      </w:r>
    </w:p>
    <w:p>
      <w:pPr>
        <w:pStyle w:val="Heading1"/>
      </w:pPr>
      <w:r>
        <w:t>1.7.2023-31.7.2023</w:t>
      </w:r>
    </w:p>
    <w:p>
      <w:pPr>
        <w:pStyle w:val="Heading2"/>
      </w:pPr>
      <w:r>
        <w:t>11:00-19:00 HEINÄKUUN KUUKAUDEN TAITEILIJA MERVI PATALA</w:t>
      </w:r>
    </w:p>
    <w:p>
      <w:r>
        <w:t>Otteita kasvikokoelmasta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