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13.7.2023 torstai</w:t>
      </w:r>
    </w:p>
    <w:p>
      <w:pPr>
        <w:pStyle w:val="Heading1"/>
      </w:pPr>
      <w:r>
        <w:t>13.7.2023-29.7.2023</w:t>
      </w:r>
    </w:p>
    <w:p>
      <w:pPr>
        <w:pStyle w:val="Heading2"/>
      </w:pPr>
      <w:r>
        <w:t>10:00-16:30 Kesäbussilinja Ylistaro–Seinäjoki–Peräseinäjoki</w:t>
      </w:r>
    </w:p>
    <w:p>
      <w:r>
        <w:t>Ilmaiset kesäbussit heinäkuussa torstaisin ja lauantaisin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