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19.8.2023 lauantai</w:t>
      </w:r>
    </w:p>
    <w:p>
      <w:pPr>
        <w:pStyle w:val="Heading1"/>
      </w:pPr>
      <w:r>
        <w:t>19.8.2023-20.8.2023</w:t>
      </w:r>
    </w:p>
    <w:p>
      <w:pPr>
        <w:pStyle w:val="Heading2"/>
      </w:pPr>
      <w:r>
        <w:t>16:00-01:30 Kyröfest 2023</w:t>
      </w:r>
    </w:p>
    <w:p>
      <w:r>
        <w:t>Kyrön oma tislaamofestivaali Isossakyrössä</w:t>
      </w:r>
    </w:p>
    <w:p>
      <w:r>
        <w:t>38 € +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