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12:00-15:00 Sunnuntaikahvila - Teuvan nuorisoseura ry</w:t>
      </w:r>
    </w:p>
    <w:p>
      <w:r>
        <w:t>Kahvia, arpoja, tanssia ja kanoja entisen kunnantalon puistossa.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