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3.8.2023 torstai</w:t>
      </w:r>
    </w:p>
    <w:p>
      <w:pPr>
        <w:pStyle w:val="Heading1"/>
      </w:pPr>
      <w:r>
        <w:t>3.8.2023 torstai</w:t>
      </w:r>
    </w:p>
    <w:p>
      <w:pPr>
        <w:pStyle w:val="Heading2"/>
      </w:pPr>
      <w:r>
        <w:t>12:00-12:30 Suomen sodan 1808-1809 äksiisi taistelunäytös</w:t>
      </w:r>
    </w:p>
    <w:p>
      <w:r>
        <w:t>Kuninkaallisten perinnerykmenttien 1700-luvun äksiisi taistelunäytös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