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kirkko</w:t>
      </w:r>
    </w:p>
    <w:p>
      <w:r>
        <w:t>6.12.2023 keskiviikko</w:t>
      </w:r>
    </w:p>
    <w:p>
      <w:pPr>
        <w:pStyle w:val="Heading1"/>
      </w:pPr>
      <w:r>
        <w:t>6.12.2023 keskiviikko</w:t>
      </w:r>
    </w:p>
    <w:p>
      <w:pPr>
        <w:pStyle w:val="Heading2"/>
      </w:pPr>
      <w:r>
        <w:t>10:00-11:15 Itsenäisyyspäivän juhla</w:t>
      </w:r>
    </w:p>
    <w:p>
      <w:r>
        <w:t>Jumalanpalvelus / Esityksiä / Puhe / Muistamiset / Seppelpartio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