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Ylistori</w:t>
      </w:r>
    </w:p>
    <w:p>
      <w:r>
        <w:t>26.8.2023 lauantai</w:t>
      </w:r>
    </w:p>
    <w:p>
      <w:pPr>
        <w:pStyle w:val="Heading1"/>
      </w:pPr>
      <w:r>
        <w:t>26.8.2023 lauantai</w:t>
      </w:r>
    </w:p>
    <w:p>
      <w:pPr>
        <w:pStyle w:val="Heading2"/>
      </w:pPr>
      <w:r>
        <w:t>12:00-17:00 Peräkonttikirppis</w:t>
      </w:r>
    </w:p>
    <w:p>
      <w:r>
        <w:t>Peräkonttikirppis ja Ylistaron asukasyhdistyksen kioski Ylistorilla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