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12.9.2023 tiistai</w:t>
      </w:r>
    </w:p>
    <w:p>
      <w:pPr>
        <w:pStyle w:val="Heading1"/>
      </w:pPr>
      <w:r>
        <w:t>12.9.2023 tiistai</w:t>
      </w:r>
    </w:p>
    <w:p>
      <w:pPr>
        <w:pStyle w:val="Heading2"/>
      </w:pPr>
      <w:r>
        <w:t>12:00-15:00 Digineuvoja Ylistaron kirjastossa</w:t>
      </w:r>
    </w:p>
    <w:p>
      <w:r>
        <w:t xml:space="preserve">Kaipaatko apua tietokoneen, kännykän tai tablettietokoneen käytössä?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