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monipalvelukirjasto</w:t>
      </w:r>
    </w:p>
    <w:p>
      <w:r>
        <w:t>26.10.2023 torstai</w:t>
      </w:r>
    </w:p>
    <w:p>
      <w:pPr>
        <w:pStyle w:val="Heading1"/>
      </w:pPr>
      <w:r>
        <w:t>26.10.2023 torstai</w:t>
      </w:r>
    </w:p>
    <w:p>
      <w:pPr>
        <w:pStyle w:val="Heading2"/>
      </w:pPr>
      <w:r>
        <w:t>17:00-18:00 Lukukoira Lily Peräseinäjoen kirjastossa</w:t>
      </w:r>
    </w:p>
    <w:p>
      <w:r>
        <w:t>Lukukoira Lily Peräseinäjoen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