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1.9.2023 perjantai</w:t>
      </w:r>
    </w:p>
    <w:p>
      <w:pPr>
        <w:pStyle w:val="Heading1"/>
      </w:pPr>
      <w:r>
        <w:t>1.9.2023 perjantai</w:t>
      </w:r>
    </w:p>
    <w:p>
      <w:pPr>
        <w:pStyle w:val="Heading2"/>
      </w:pPr>
      <w:r>
        <w:t>17:00-18:00 Taiteilijatapaaminen</w:t>
      </w:r>
    </w:p>
    <w:p>
      <w:r>
        <w:t>KUUKAUDEN TAITEILIJA LIISA ÄÄRYNEN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