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11.10.2023 keskiviikko</w:t>
      </w:r>
    </w:p>
    <w:p>
      <w:pPr>
        <w:pStyle w:val="Heading1"/>
      </w:pPr>
      <w:r>
        <w:t>11.10.2023-22.10.2023</w:t>
      </w:r>
    </w:p>
    <w:p>
      <w:pPr>
        <w:pStyle w:val="Heading2"/>
      </w:pPr>
      <w:r>
        <w:t xml:space="preserve">18:00-19:00 Barocco-Hiomaton helmi </w:t>
      </w:r>
    </w:p>
    <w:p>
      <w:r>
        <w:t>Monitaiteellinen konsertti jossa tanssia, kuvataidetta, valotaidetta.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