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28.8.2023 maanantai</w:t>
      </w:r>
    </w:p>
    <w:p>
      <w:pPr>
        <w:pStyle w:val="Heading1"/>
      </w:pPr>
      <w:r>
        <w:t>28.8.2023-1.9.2023</w:t>
      </w:r>
    </w:p>
    <w:p>
      <w:pPr>
        <w:pStyle w:val="Heading2"/>
      </w:pPr>
      <w:r>
        <w:t>10:30-14:00 LOUNAS</w:t>
      </w:r>
    </w:p>
    <w:p>
      <w:r>
        <w:t>Holy Smoken herkullinen lounas tarjolla arkisin 10.30-14.00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