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1.9.2023 perjantai</w:t>
      </w:r>
    </w:p>
    <w:p>
      <w:pPr>
        <w:pStyle w:val="Heading1"/>
      </w:pPr>
      <w:r>
        <w:t>1.9.2023-30.9.2023</w:t>
      </w:r>
    </w:p>
    <w:p>
      <w:pPr>
        <w:pStyle w:val="Heading2"/>
      </w:pPr>
      <w:r>
        <w:t>16:00-19:00 SYYSKUUN KUUKAUDEN TAITEILIJA LIISA ÄÄRYNEN</w:t>
      </w:r>
    </w:p>
    <w:p>
      <w:r>
        <w:t>Hetkiä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