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17:30-19:30 Kansanomaiset sisustustekstiilit -luento</w:t>
      </w:r>
    </w:p>
    <w:p>
      <w:r>
        <w:t>Tekstiilitaiteilija Henna Mantereen maksuttomalle luennolle on mahdollista osallistua paikan päällä tai striimin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