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12:30-14:00 SeniorSurf-tapahtuma Kurikan pääkirjastossa tiistaina 3.10. klo 12:30-14</w:t>
      </w:r>
    </w:p>
    <w:p>
      <w:r>
        <w:t>SeniorSurf-etätapahtuma ja kahvitus Kurikan pääkirjastossa tiistaina 3.10. klo 12:30-14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