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17.10.2023 tiistai</w:t>
      </w:r>
    </w:p>
    <w:p>
      <w:pPr>
        <w:pStyle w:val="Heading1"/>
      </w:pPr>
      <w:r>
        <w:t>17.10.2023 tiistai</w:t>
      </w:r>
    </w:p>
    <w:p>
      <w:pPr>
        <w:pStyle w:val="Heading2"/>
      </w:pPr>
      <w:r>
        <w:t>15:00-18:00 Asunnottomien yö</w:t>
      </w:r>
    </w:p>
    <w:p>
      <w:r>
        <w:t>Asunnottomien yön tapahtuma Seinäjoen Keskustorilla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