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lakkitehdas</w:t>
      </w:r>
    </w:p>
    <w:p>
      <w:r>
        <w:t>20.10.2023 perjantai</w:t>
      </w:r>
    </w:p>
    <w:p>
      <w:pPr>
        <w:pStyle w:val="Heading1"/>
      </w:pPr>
      <w:r>
        <w:t>20.10.2023-21.10.2023</w:t>
      </w:r>
    </w:p>
    <w:p>
      <w:pPr>
        <w:pStyle w:val="Heading2"/>
      </w:pPr>
      <w:r>
        <w:t>09:30-09:30 Pohjalaisia talotarinoita - Rakennuskulttuuritapahtuma Seinäjoella ja Kurikassa</w:t>
      </w:r>
    </w:p>
    <w:p>
      <w:r>
        <w:t>Rakennuskulttuuritapahtuma Seinäjoella ja Kurikassa 20. – 21.10.2023</w:t>
      </w:r>
    </w:p>
    <w:p>
      <w:r>
        <w:t>Toinen päivistä 35€ ja molemmat päivät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