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19:00-20:00 Hiljaisuuden messu</w:t>
      </w:r>
    </w:p>
    <w:p>
      <w:r>
        <w:t xml:space="preserve">Hiljaisuuden messu on pysähtymisen, levon ja hiljentymisen paikka.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