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17.2.2024 lauantai</w:t>
      </w:r>
    </w:p>
    <w:p>
      <w:pPr>
        <w:pStyle w:val="Heading1"/>
      </w:pPr>
      <w:r>
        <w:t>17.2.2024 lauantai</w:t>
      </w:r>
    </w:p>
    <w:p>
      <w:pPr>
        <w:pStyle w:val="Heading2"/>
      </w:pPr>
      <w:r>
        <w:t>19:00-21:00 Teemu Vesterinen, Trauma Stand Up -sooloesitys</w:t>
      </w:r>
    </w:p>
    <w:p>
      <w:r>
        <w:t>Stand up -sooloesitys TRAUMA</w:t>
      </w:r>
    </w:p>
    <w:p>
      <w:r>
        <w:t>Ennakkolippu 26,90e, Ovilippu 30e (mikäli jäljellä)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