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istysten tal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0:00-12:00 MLL Perhekahvila</w:t>
      </w:r>
    </w:p>
    <w:p>
      <w:r>
        <w:t>MLL Perhekahv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