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11:00-19:00 MARRASKUUN KUUKAUDEN TAITEILIJA ALEKSI MATIKAINEN</w:t>
      </w:r>
    </w:p>
    <w:p>
      <w:r>
        <w:t>Raide Pohjanmaa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