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11:30-14:00 AMERICAN BRUNCH</w:t>
      </w:r>
    </w:p>
    <w:p>
      <w:r>
        <w:t>Enemmän kuin pelkkä ateria, se on seikkailu makuhermoillesi.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