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10:30-14:00 HOLY SMOKE LOUNAS</w:t>
      </w:r>
    </w:p>
    <w:p>
      <w:r>
        <w:t>Arvatkaas mitä on torstaina lounaslistalla?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