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19.2.2024 maanantai</w:t>
      </w:r>
    </w:p>
    <w:p>
      <w:pPr>
        <w:pStyle w:val="Heading1"/>
      </w:pPr>
      <w:r>
        <w:t>19.2.2024-23.2.2024</w:t>
      </w:r>
    </w:p>
    <w:p>
      <w:pPr>
        <w:pStyle w:val="Heading2"/>
      </w:pPr>
      <w:r>
        <w:t>10:30-14:00 HOLY SMOKE LOUNAS</w:t>
      </w:r>
    </w:p>
    <w:p>
      <w:r>
        <w:t>Arvatkaas mitä on torstaina lounaslistalla?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