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Webinaari</w:t>
      </w:r>
    </w:p>
    <w:p>
      <w:r>
        <w:t>21.3.2024 torstai</w:t>
      </w:r>
    </w:p>
    <w:p>
      <w:pPr>
        <w:pStyle w:val="Heading1"/>
      </w:pPr>
      <w:r>
        <w:t>21.3.2024 torstai</w:t>
      </w:r>
    </w:p>
    <w:p>
      <w:pPr>
        <w:pStyle w:val="Heading2"/>
      </w:pPr>
      <w:r>
        <w:t>16:30-18:00 Pörssisähkön ohjausmahdollisuudet pientaloissa -webinaari 21.3.2024 klo 16.30</w:t>
      </w:r>
    </w:p>
    <w:p>
      <w:r>
        <w:t xml:space="preserve"> Kuinka osallistua sähkön kulutusjoustoon ja mitkä ovat pörssisähkön ohjausmahdollisuudet juuri omassa kodissa?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