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28.11.2023 tiistai</w:t>
      </w:r>
    </w:p>
    <w:p>
      <w:pPr>
        <w:pStyle w:val="Heading1"/>
      </w:pPr>
      <w:r>
        <w:t>28.11.2023 tiistai</w:t>
      </w:r>
    </w:p>
    <w:p>
      <w:pPr>
        <w:pStyle w:val="Heading2"/>
      </w:pPr>
      <w:r>
        <w:t>17:00-19:00 Jouluaskarteluilta Teuvan kirjastolla</w:t>
      </w:r>
    </w:p>
    <w:p>
      <w:r>
        <w:t>Tule askartelemaan jouluisissa tunnelmissa yksin tai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