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Kurnu</w:t>
      </w:r>
    </w:p>
    <w:p>
      <w:r>
        <w:t>24.12.2023 sunnuntai</w:t>
      </w:r>
    </w:p>
    <w:p>
      <w:pPr>
        <w:pStyle w:val="Heading1"/>
      </w:pPr>
      <w:r>
        <w:t>24.12.2023 sunnuntai</w:t>
      </w:r>
    </w:p>
    <w:p>
      <w:pPr>
        <w:pStyle w:val="Heading2"/>
      </w:pPr>
      <w:r>
        <w:t>11:00-14:00 Joulu Yhteinen</w:t>
      </w:r>
    </w:p>
    <w:p>
      <w:r>
        <w:t>Joulujuhla yksin joulua viettäville ja niille, joilla ei ole mahdollisuutta joulun laittamiseen kotona.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