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2.1.2024 tiistai</w:t>
      </w:r>
    </w:p>
    <w:p>
      <w:pPr>
        <w:pStyle w:val="Heading1"/>
      </w:pPr>
      <w:r>
        <w:t>2.1.2024-30.1.2024</w:t>
      </w:r>
    </w:p>
    <w:p>
      <w:pPr>
        <w:pStyle w:val="Heading2"/>
      </w:pPr>
      <w:r>
        <w:t>12:00-19:00 Lukion kuvisdiplominäyttely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