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28.2.2024 keskiviikko</w:t>
      </w:r>
    </w:p>
    <w:p>
      <w:pPr>
        <w:pStyle w:val="Heading1"/>
      </w:pPr>
      <w:r>
        <w:t>28.2.2024 keskiviikko</w:t>
      </w:r>
    </w:p>
    <w:p>
      <w:pPr>
        <w:pStyle w:val="Heading2"/>
      </w:pPr>
      <w:r>
        <w:t>13:00-15:00 Lukineuvontaa ja opiskeluohjausta Seinäjoen pääkirjastossa</w:t>
      </w:r>
    </w:p>
    <w:p>
      <w:r>
        <w:t>Avoimet ovet oppimisen olohuone Tuupparissa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