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17:15-18:30 Yhdistysfoorumi 2023</w:t>
      </w:r>
    </w:p>
    <w:p>
      <w:r>
        <w:t>Keskustelua ja visiointia kunnan ja yhdistysten välisestä yhteistoiminnasta - teemana tuleva vapaa-aikastrategia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