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4.12.2023 maanantai</w:t>
      </w:r>
    </w:p>
    <w:p>
      <w:pPr>
        <w:pStyle w:val="Heading1"/>
      </w:pPr>
      <w:r>
        <w:t>4.12.2023-5.1.2024</w:t>
      </w:r>
    </w:p>
    <w:p>
      <w:pPr>
        <w:pStyle w:val="Heading2"/>
      </w:pPr>
      <w:r>
        <w:t>12:00-17:00 Maaret Lagus: Maalauksia</w:t>
      </w:r>
    </w:p>
    <w:p>
      <w:r>
        <w:t>Maaret Laguksen maalauksia Isonkyrön kirjaston näyttelytilassa.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