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11:00-14:00 BBQ BRUNCH!</w:t>
      </w:r>
    </w:p>
    <w:p>
      <w:r>
        <w:t>Missä grillin tuoksu, siellä vastustamattomat maut kohtaavat!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