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7.2.2024 keskiviikko</w:t>
      </w:r>
    </w:p>
    <w:p>
      <w:pPr>
        <w:pStyle w:val="Heading1"/>
      </w:pPr>
      <w:r>
        <w:t>7.2.2024 keskiviikko</w:t>
      </w:r>
    </w:p>
    <w:p>
      <w:pPr>
        <w:pStyle w:val="Heading2"/>
      </w:pPr>
      <w:r>
        <w:t>17:00-19:00 Kennelliiton lukukoira Candy Jalasjärven kirjastossa!</w:t>
      </w:r>
    </w:p>
    <w:p>
      <w:r>
        <w:t>Lukemista ja rapsutuksia!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