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17.1.2024 keskiviikko</w:t>
      </w:r>
    </w:p>
    <w:p>
      <w:pPr>
        <w:pStyle w:val="Heading1"/>
      </w:pPr>
      <w:r>
        <w:t>17.1.2024 keskiviikko</w:t>
      </w:r>
    </w:p>
    <w:p>
      <w:pPr>
        <w:pStyle w:val="Heading2"/>
      </w:pPr>
      <w:r>
        <w:t>17:00-18:30 Kurikan pääkirjaston KIRJASTOVISA Keskiviikkoisin klo 17</w:t>
      </w:r>
    </w:p>
    <w:p>
      <w:r>
        <w:t>Tervetuloa visailemaan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