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13:00-14:15 Aikuinen &amp; Lapsi -taidehetki 4-6 v</w:t>
      </w:r>
    </w:p>
    <w:p>
      <w:r>
        <w:t>Kuvataidetyöpaja 4-6-vuotiaille lapsille ja heidän tärkeille aikuisille.</w:t>
      </w:r>
    </w:p>
    <w:p>
      <w:r>
        <w:t>10€/aikuinen-lapsi-pari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